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B63D" w14:textId="49AA4945" w:rsidR="006B1FEF" w:rsidRPr="00CF6FD1" w:rsidRDefault="00000000" w:rsidP="005F2AA7">
      <w:pPr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pict w14:anchorId="6016F14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5" type="#_x0000_t202" style="position:absolute;left:0;text-align:left;margin-left:0;margin-top:0;width:612pt;height:842.4pt;z-index:-251660800;mso-position-horizontal-relative:page;mso-position-vertical-relative:page" fillcolor="#e9ecf9" stroked="f">
            <v:textbox>
              <w:txbxContent>
                <w:p w14:paraId="1613DF2B" w14:textId="77777777" w:rsidR="00E764B9" w:rsidRDefault="00E764B9" w:rsidP="00E764B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14:paraId="2C750519" w14:textId="77777777" w:rsidR="00E764B9" w:rsidRDefault="00E764B9" w:rsidP="00E764B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14:paraId="5966658A" w14:textId="77777777" w:rsidR="00CF6FD1" w:rsidRDefault="00CF6FD1" w:rsidP="00E764B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14:paraId="58FF3E76" w14:textId="74F7130D" w:rsidR="003E5D27" w:rsidRPr="00CF6FD1" w:rsidRDefault="003E5D27" w:rsidP="009E32A9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CF6FD1" w:rsidRPr="00CF6FD1">
        <w:rPr>
          <w:rFonts w:ascii="Arial" w:hAnsi="Arial" w:cs="Arial"/>
          <w:noProof/>
          <w:sz w:val="20"/>
          <w:lang w:val="en-US"/>
        </w:rPr>
        <w:t>[</w:t>
      </w:r>
      <w:r w:rsidR="00CF6FD1" w:rsidRPr="00CF6FD1">
        <w:rPr>
          <w:rFonts w:ascii="Arial" w:hAnsi="Arial" w:cs="Arial"/>
          <w:sz w:val="20"/>
          <w:lang w:val="en-US"/>
        </w:rPr>
        <w:t>Coat of Arms of the State Bavaria]</w:t>
      </w:r>
    </w:p>
    <w:p w14:paraId="72E6FBFD" w14:textId="77777777" w:rsidR="00CF6FD1" w:rsidRPr="00CF6FD1" w:rsidRDefault="00CF6FD1" w:rsidP="00CF6FD1">
      <w:pPr>
        <w:jc w:val="center"/>
        <w:rPr>
          <w:rFonts w:ascii="Arial" w:hAnsi="Arial" w:cs="Arial"/>
          <w:sz w:val="20"/>
          <w:lang w:val="en-US"/>
        </w:rPr>
      </w:pPr>
    </w:p>
    <w:p w14:paraId="41360A64" w14:textId="66BAED2F" w:rsidR="006B1FEF" w:rsidRPr="00CF6FD1" w:rsidRDefault="00000000" w:rsidP="00CF6FD1">
      <w:pPr>
        <w:jc w:val="center"/>
        <w:rPr>
          <w:rFonts w:ascii="Arial" w:eastAsia="Arial" w:hAnsi="Arial"/>
          <w:b/>
          <w:bCs/>
          <w:color w:val="000000"/>
          <w:sz w:val="28"/>
          <w:szCs w:val="28"/>
          <w:lang w:val="en-US"/>
        </w:rPr>
      </w:pPr>
      <w:r w:rsidRPr="005F2AA7">
        <w:rPr>
          <w:rFonts w:ascii="Arial" w:hAnsi="Arial" w:cs="Arial"/>
          <w:b/>
          <w:bCs/>
          <w:sz w:val="28"/>
          <w:szCs w:val="28"/>
          <w:lang w:val="en-US"/>
        </w:rPr>
        <w:t>Certificate of Appointment</w:t>
      </w:r>
    </w:p>
    <w:p w14:paraId="7A7A653B" w14:textId="77777777" w:rsidR="00CF6FD1" w:rsidRDefault="00CF6FD1">
      <w:pPr>
        <w:pStyle w:val="P68B1DB1-Normal1"/>
        <w:spacing w:before="460" w:line="270" w:lineRule="exact"/>
        <w:textAlignment w:val="baseline"/>
        <w:rPr>
          <w:sz w:val="24"/>
          <w:szCs w:val="24"/>
          <w:lang w:val="en-US"/>
        </w:rPr>
      </w:pPr>
    </w:p>
    <w:p w14:paraId="51397C10" w14:textId="0D2FB689" w:rsidR="006B1FEF" w:rsidRPr="00E739DA" w:rsidRDefault="00E739DA">
      <w:pPr>
        <w:pStyle w:val="P68B1DB1-Normal1"/>
        <w:spacing w:before="460" w:line="270" w:lineRule="exact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Ms. Denise Hearns</w:t>
      </w:r>
    </w:p>
    <w:p w14:paraId="25595492" w14:textId="24C9A5A6" w:rsidR="006B1FEF" w:rsidRPr="00E739DA" w:rsidRDefault="006B1FEF">
      <w:pPr>
        <w:pStyle w:val="P68B1DB1-Normal2"/>
        <w:spacing w:before="147" w:line="267" w:lineRule="exact"/>
        <w:textAlignment w:val="baseline"/>
        <w:rPr>
          <w:sz w:val="24"/>
          <w:szCs w:val="24"/>
          <w:lang w:val="en-US"/>
        </w:rPr>
      </w:pPr>
    </w:p>
    <w:p w14:paraId="0D1F76FD" w14:textId="77777777" w:rsidR="006B1FEF" w:rsidRPr="00E739DA" w:rsidRDefault="00000000">
      <w:pPr>
        <w:pStyle w:val="P68B1DB1-Normal2"/>
        <w:spacing w:before="560" w:line="267" w:lineRule="exact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is due to</w:t>
      </w:r>
    </w:p>
    <w:p w14:paraId="5D85B87E" w14:textId="26C30D22" w:rsidR="0069698B" w:rsidRDefault="0069698B" w:rsidP="0069698B">
      <w:pPr>
        <w:pStyle w:val="P68B1DB1-Normal2"/>
        <w:tabs>
          <w:tab w:val="left" w:pos="288"/>
        </w:tabs>
        <w:spacing w:before="297" w:line="257" w:lineRule="exact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C4"/>
      </w:r>
      <w:r>
        <w:rPr>
          <w:sz w:val="24"/>
          <w:szCs w:val="24"/>
          <w:lang w:val="en-US"/>
        </w:rPr>
        <w:t xml:space="preserve"> </w:t>
      </w:r>
      <w:r w:rsidR="00CF6FD1">
        <w:rPr>
          <w:sz w:val="24"/>
          <w:szCs w:val="24"/>
          <w:lang w:val="en-US"/>
        </w:rPr>
        <w:t>p</w:t>
      </w:r>
      <w:r w:rsidRPr="00E739DA">
        <w:rPr>
          <w:sz w:val="24"/>
          <w:szCs w:val="24"/>
          <w:lang w:val="en-US"/>
        </w:rPr>
        <w:t>art 10 of the Court Constitution Implementation Act (AGGVG)</w:t>
      </w:r>
    </w:p>
    <w:p w14:paraId="10CF5FF4" w14:textId="73AE0792" w:rsidR="006B1FEF" w:rsidRPr="00E739DA" w:rsidRDefault="0069698B" w:rsidP="0069698B">
      <w:pPr>
        <w:pStyle w:val="P68B1DB1-Normal2"/>
        <w:tabs>
          <w:tab w:val="left" w:pos="288"/>
        </w:tabs>
        <w:spacing w:before="297" w:line="257" w:lineRule="exact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C4"/>
      </w:r>
      <w:r>
        <w:rPr>
          <w:sz w:val="24"/>
          <w:szCs w:val="24"/>
          <w:lang w:val="en-US"/>
        </w:rPr>
        <w:t xml:space="preserve"> </w:t>
      </w:r>
      <w:r w:rsidRPr="00E739DA">
        <w:rPr>
          <w:sz w:val="24"/>
          <w:szCs w:val="24"/>
          <w:lang w:val="en-US"/>
        </w:rPr>
        <w:t>as a translator for the English language</w:t>
      </w:r>
    </w:p>
    <w:p w14:paraId="7EA0BC79" w14:textId="77777777" w:rsidR="006B1FEF" w:rsidRPr="00E739DA" w:rsidRDefault="00000000">
      <w:pPr>
        <w:pStyle w:val="P68B1DB1-Normal2"/>
        <w:spacing w:before="188" w:line="267" w:lineRule="exact"/>
        <w:ind w:left="288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sworn for judicial purposes and sworn for official purposes</w:t>
      </w:r>
    </w:p>
    <w:p w14:paraId="776B6DEE" w14:textId="77777777" w:rsidR="006B1FEF" w:rsidRPr="00E739DA" w:rsidRDefault="00000000">
      <w:pPr>
        <w:pStyle w:val="P68B1DB1-Normal2"/>
        <w:spacing w:before="141" w:line="267" w:lineRule="exact"/>
        <w:ind w:left="288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publicly ordered</w:t>
      </w:r>
    </w:p>
    <w:p w14:paraId="6F654CF4" w14:textId="77777777" w:rsidR="006B1FEF" w:rsidRPr="00E739DA" w:rsidRDefault="00000000">
      <w:pPr>
        <w:pStyle w:val="P68B1DB1-Normal2"/>
        <w:spacing w:before="150" w:line="267" w:lineRule="exact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and entitled to use the designation</w:t>
      </w:r>
    </w:p>
    <w:p w14:paraId="473F59BD" w14:textId="76655649" w:rsidR="006B1FEF" w:rsidRPr="00E739DA" w:rsidRDefault="0069698B" w:rsidP="0069698B">
      <w:pPr>
        <w:pStyle w:val="P68B1DB1-Normal2"/>
        <w:tabs>
          <w:tab w:val="left" w:pos="288"/>
        </w:tabs>
        <w:spacing w:before="99" w:line="455" w:lineRule="exact"/>
        <w:ind w:right="357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C4"/>
      </w:r>
      <w:r>
        <w:rPr>
          <w:sz w:val="24"/>
          <w:szCs w:val="24"/>
          <w:lang w:val="en-US"/>
        </w:rPr>
        <w:t xml:space="preserve"> </w:t>
      </w:r>
      <w:r w:rsidRPr="00E739DA">
        <w:rPr>
          <w:sz w:val="24"/>
          <w:szCs w:val="24"/>
          <w:lang w:val="en-US"/>
        </w:rPr>
        <w:t>"Publicly appointed and generally sworn translator for the English language"</w:t>
      </w:r>
    </w:p>
    <w:p w14:paraId="1BFB1DB3" w14:textId="0A0CA0E5" w:rsidR="00E739DA" w:rsidRPr="00E739DA" w:rsidRDefault="00000000" w:rsidP="00E739DA">
      <w:pPr>
        <w:pStyle w:val="P68B1DB1-Normal2"/>
        <w:spacing w:before="148" w:line="267" w:lineRule="exact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>The appointment is valid for a period of five years and ends on 09/05/2028.</w:t>
      </w:r>
    </w:p>
    <w:p w14:paraId="55E4512F" w14:textId="77777777" w:rsidR="00E739DA" w:rsidRPr="00E739DA" w:rsidRDefault="00E739DA" w:rsidP="00E739DA">
      <w:pPr>
        <w:pStyle w:val="P68B1DB1-Normal2"/>
        <w:spacing w:before="148" w:line="267" w:lineRule="exact"/>
        <w:textAlignment w:val="baseline"/>
        <w:rPr>
          <w:sz w:val="24"/>
          <w:szCs w:val="24"/>
          <w:lang w:val="en-US"/>
        </w:rPr>
      </w:pPr>
    </w:p>
    <w:p w14:paraId="612950CA" w14:textId="77777777" w:rsidR="00E739DA" w:rsidRPr="00E739DA" w:rsidRDefault="00E739DA" w:rsidP="00E739DA">
      <w:pPr>
        <w:pStyle w:val="P68B1DB1-Normal2"/>
        <w:spacing w:before="148" w:line="267" w:lineRule="exact"/>
        <w:textAlignment w:val="baseline"/>
        <w:rPr>
          <w:sz w:val="24"/>
          <w:szCs w:val="24"/>
          <w:lang w:val="en-US"/>
        </w:rPr>
      </w:pPr>
    </w:p>
    <w:p w14:paraId="1161032F" w14:textId="61A6243E" w:rsidR="00E739DA" w:rsidRPr="00E739DA" w:rsidRDefault="00E739DA" w:rsidP="00E739DA">
      <w:pPr>
        <w:pStyle w:val="P68B1DB1-Normal2"/>
        <w:spacing w:before="148" w:line="267" w:lineRule="exact"/>
        <w:textAlignment w:val="baseline"/>
        <w:rPr>
          <w:sz w:val="24"/>
          <w:szCs w:val="24"/>
          <w:lang w:val="en-US"/>
        </w:rPr>
      </w:pPr>
      <w:r w:rsidRPr="00E739DA">
        <w:rPr>
          <w:sz w:val="24"/>
          <w:szCs w:val="24"/>
          <w:lang w:val="en-US"/>
        </w:rPr>
        <w:tab/>
      </w:r>
      <w:r w:rsidR="00DC61C2">
        <w:rPr>
          <w:sz w:val="24"/>
          <w:szCs w:val="24"/>
          <w:lang w:val="en-US"/>
        </w:rPr>
        <w:tab/>
      </w:r>
      <w:r w:rsidRPr="00E739DA">
        <w:rPr>
          <w:sz w:val="24"/>
          <w:szCs w:val="24"/>
          <w:lang w:val="en-US"/>
        </w:rPr>
        <w:t>Munich, 09/05/2023</w:t>
      </w:r>
    </w:p>
    <w:p w14:paraId="1ECE015C" w14:textId="4E49B8C1" w:rsidR="006B1FEF" w:rsidRPr="00E739DA" w:rsidRDefault="00000000" w:rsidP="00E739DA">
      <w:pPr>
        <w:pStyle w:val="P68B1DB1-Normal2"/>
        <w:spacing w:before="148" w:line="267" w:lineRule="exact"/>
        <w:textAlignment w:val="baseline"/>
        <w:rPr>
          <w:sz w:val="24"/>
          <w:szCs w:val="24"/>
          <w:lang w:val="en-US"/>
        </w:rPr>
      </w:pPr>
      <w:r>
        <w:rPr>
          <w:rFonts w:ascii="Times New Roman" w:eastAsia="PMingLiU" w:hAnsi="Times New Roman"/>
          <w:color w:val="auto"/>
          <w:sz w:val="24"/>
          <w:szCs w:val="24"/>
        </w:rPr>
        <w:pict w14:anchorId="13C99EA7">
          <v:shape id="_x0000_s2050" type="#_x0000_t202" style="position:absolute;margin-left:74.35pt;margin-top:576.05pt;width:509.15pt;height:50.95pt;z-index:-251658752;mso-wrap-distance-left:0;mso-wrap-distance-right:0;mso-position-horizontal-relative:page;mso-position-vertical-relative:page" fillcolor="#e9ecf9" stroked="f">
            <v:textbox inset="0,0,0,0">
              <w:txbxContent>
                <w:p w14:paraId="01518B5D" w14:textId="3AB10617" w:rsidR="00E739DA" w:rsidRPr="00DC61C2" w:rsidRDefault="00E739DA">
                  <w:pPr>
                    <w:pStyle w:val="P68B1DB1-Normal2"/>
                    <w:spacing w:line="276" w:lineRule="exact"/>
                    <w:textAlignment w:val="baseline"/>
                    <w:rPr>
                      <w:sz w:val="22"/>
                      <w:szCs w:val="22"/>
                      <w:lang w:val="en-US"/>
                    </w:rPr>
                  </w:pPr>
                  <w:r w:rsidRPr="00DC61C2">
                    <w:rPr>
                      <w:sz w:val="22"/>
                      <w:szCs w:val="22"/>
                      <w:lang w:val="en-US"/>
                    </w:rPr>
                    <w:t>[</w:t>
                  </w:r>
                  <w:r w:rsidR="00843F51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DC61C2">
                    <w:rPr>
                      <w:sz w:val="22"/>
                      <w:szCs w:val="22"/>
                      <w:lang w:val="en-US"/>
                    </w:rPr>
                    <w:t>eal of the Regional Court of Munich, B</w:t>
                  </w:r>
                  <w:r w:rsidR="00035812">
                    <w:rPr>
                      <w:sz w:val="22"/>
                      <w:szCs w:val="22"/>
                      <w:lang w:val="en-US"/>
                    </w:rPr>
                    <w:t>avaria</w:t>
                  </w:r>
                  <w:r w:rsidRPr="00DC61C2">
                    <w:rPr>
                      <w:sz w:val="22"/>
                      <w:szCs w:val="22"/>
                      <w:lang w:val="en-US"/>
                    </w:rPr>
                    <w:t>]</w:t>
                  </w:r>
                  <w:r w:rsidR="00035812">
                    <w:rPr>
                      <w:sz w:val="22"/>
                      <w:szCs w:val="22"/>
                      <w:lang w:val="en-US"/>
                    </w:rPr>
                    <w:tab/>
                  </w:r>
                  <w:r w:rsidR="00035812">
                    <w:rPr>
                      <w:sz w:val="22"/>
                      <w:szCs w:val="22"/>
                      <w:lang w:val="en-US"/>
                    </w:rPr>
                    <w:tab/>
                  </w:r>
                  <w:r w:rsidRPr="00DC61C2">
                    <w:rPr>
                      <w:sz w:val="22"/>
                      <w:szCs w:val="22"/>
                      <w:lang w:val="en-US"/>
                    </w:rPr>
                    <w:t>[handwritten signature]</w:t>
                  </w:r>
                </w:p>
                <w:p w14:paraId="33F2EB85" w14:textId="1FD20C79" w:rsidR="00E739DA" w:rsidRPr="00DC61C2" w:rsidRDefault="00035812">
                  <w:pPr>
                    <w:pStyle w:val="P68B1DB1-Normal2"/>
                    <w:spacing w:line="276" w:lineRule="exact"/>
                    <w:textAlignment w:val="baseline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 w:rsidRPr="00DC61C2">
                    <w:rPr>
                      <w:sz w:val="24"/>
                      <w:szCs w:val="24"/>
                      <w:lang w:val="en-US"/>
                    </w:rPr>
                    <w:t>p.p. Hedke</w:t>
                  </w:r>
                </w:p>
                <w:p w14:paraId="3299525E" w14:textId="492E84C1" w:rsidR="006B1FEF" w:rsidRPr="00DC61C2" w:rsidRDefault="00035812">
                  <w:pPr>
                    <w:pStyle w:val="P68B1DB1-Normal2"/>
                    <w:spacing w:line="276" w:lineRule="exact"/>
                    <w:textAlignment w:val="baseline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 w:rsidRPr="00DC61C2">
                    <w:rPr>
                      <w:sz w:val="24"/>
                      <w:szCs w:val="24"/>
                      <w:lang w:val="en-US"/>
                    </w:rPr>
                    <w:t>Vice-President</w:t>
                  </w:r>
                </w:p>
              </w:txbxContent>
            </v:textbox>
            <w10:wrap type="square" anchorx="page" anchory="page"/>
          </v:shape>
        </w:pict>
      </w:r>
      <w:r w:rsidR="00E739DA" w:rsidRPr="00E739DA">
        <w:rPr>
          <w:sz w:val="24"/>
          <w:szCs w:val="24"/>
          <w:lang w:val="en-US"/>
        </w:rPr>
        <w:tab/>
        <w:t xml:space="preserve">       The President of the Regional Court of Munich I</w:t>
      </w:r>
    </w:p>
    <w:sectPr w:rsidR="006B1FEF" w:rsidRPr="00E739DA" w:rsidSect="00CF6FD1">
      <w:footerReference w:type="default" r:id="rId7"/>
      <w:pgSz w:w="12240" w:h="1684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B810" w14:textId="77777777" w:rsidR="00EE0B9C" w:rsidRDefault="00EE0B9C" w:rsidP="00E739DA">
      <w:r>
        <w:separator/>
      </w:r>
    </w:p>
  </w:endnote>
  <w:endnote w:type="continuationSeparator" w:id="0">
    <w:p w14:paraId="00463CA8" w14:textId="77777777" w:rsidR="00EE0B9C" w:rsidRDefault="00EE0B9C" w:rsidP="00E7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EDE3" w14:textId="1EA1F8B5" w:rsidR="009E28C5" w:rsidRPr="009E28C5" w:rsidRDefault="009E28C5" w:rsidP="009E28C5">
    <w:pPr>
      <w:pStyle w:val="P68B1DB1-Standard2"/>
      <w:spacing w:line="240" w:lineRule="auto"/>
      <w:rPr>
        <w:sz w:val="24"/>
        <w:szCs w:val="24"/>
        <w:lang w:val="en-US"/>
      </w:rPr>
    </w:pPr>
  </w:p>
  <w:p w14:paraId="3C56B560" w14:textId="77777777" w:rsidR="009E28C5" w:rsidRPr="009E28C5" w:rsidRDefault="009E28C5" w:rsidP="009E28C5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D339" w14:textId="77777777" w:rsidR="00EE0B9C" w:rsidRDefault="00EE0B9C" w:rsidP="00E739DA">
      <w:r>
        <w:separator/>
      </w:r>
    </w:p>
  </w:footnote>
  <w:footnote w:type="continuationSeparator" w:id="0">
    <w:p w14:paraId="610A8705" w14:textId="77777777" w:rsidR="00EE0B9C" w:rsidRDefault="00EE0B9C" w:rsidP="00E7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6D8"/>
    <w:multiLevelType w:val="multilevel"/>
    <w:tmpl w:val="5036B7D4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E347E1"/>
    <w:multiLevelType w:val="hybridMultilevel"/>
    <w:tmpl w:val="9A9A9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4D0"/>
    <w:multiLevelType w:val="multilevel"/>
    <w:tmpl w:val="5036B7D4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1C3368"/>
    <w:multiLevelType w:val="hybridMultilevel"/>
    <w:tmpl w:val="ACE2F6D4"/>
    <w:lvl w:ilvl="0" w:tplc="8FF8A07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70C6"/>
    <w:multiLevelType w:val="multilevel"/>
    <w:tmpl w:val="4C32990C"/>
    <w:lvl w:ilvl="0">
      <w:start w:val="1"/>
      <w:numFmt w:val="bullet"/>
      <w:lvlText w:val="q"/>
      <w:lvlJc w:val="left"/>
      <w:pPr>
        <w:tabs>
          <w:tab w:val="left" w:pos="144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523897">
    <w:abstractNumId w:val="2"/>
  </w:num>
  <w:num w:numId="2" w16cid:durableId="861746084">
    <w:abstractNumId w:val="4"/>
  </w:num>
  <w:num w:numId="3" w16cid:durableId="1249578610">
    <w:abstractNumId w:val="3"/>
  </w:num>
  <w:num w:numId="4" w16cid:durableId="1714042206">
    <w:abstractNumId w:val="0"/>
  </w:num>
  <w:num w:numId="5" w16cid:durableId="73223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FEF"/>
    <w:rsid w:val="00035812"/>
    <w:rsid w:val="003E5D27"/>
    <w:rsid w:val="00474F09"/>
    <w:rsid w:val="00510187"/>
    <w:rsid w:val="005F2AA7"/>
    <w:rsid w:val="0069698B"/>
    <w:rsid w:val="006B1FEF"/>
    <w:rsid w:val="007A01FE"/>
    <w:rsid w:val="00843F51"/>
    <w:rsid w:val="009E28C5"/>
    <w:rsid w:val="009E32A9"/>
    <w:rsid w:val="00A358D3"/>
    <w:rsid w:val="00A65F18"/>
    <w:rsid w:val="00A72520"/>
    <w:rsid w:val="00B03295"/>
    <w:rsid w:val="00CF6FD1"/>
    <w:rsid w:val="00DC61C2"/>
    <w:rsid w:val="00E6426E"/>
    <w:rsid w:val="00E739DA"/>
    <w:rsid w:val="00E75535"/>
    <w:rsid w:val="00E764B9"/>
    <w:rsid w:val="00E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95BAAB6"/>
  <w15:docId w15:val="{A1577A29-4498-448A-8D0A-713A9F61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68B1DB1-Normal1">
    <w:name w:val="P68B1DB1-Normal1"/>
    <w:basedOn w:val="Standard"/>
    <w:rPr>
      <w:rFonts w:ascii="Arial" w:eastAsia="Arial" w:hAnsi="Arial"/>
      <w:b/>
      <w:color w:val="000000"/>
      <w:sz w:val="23"/>
    </w:rPr>
  </w:style>
  <w:style w:type="paragraph" w:customStyle="1" w:styleId="P68B1DB1-Normal2">
    <w:name w:val="P68B1DB1-Normal2"/>
    <w:basedOn w:val="Standard"/>
    <w:rPr>
      <w:rFonts w:ascii="Arial" w:eastAsia="Arial" w:hAnsi="Arial"/>
      <w:color w:val="000000"/>
      <w:sz w:val="23"/>
    </w:rPr>
  </w:style>
  <w:style w:type="paragraph" w:styleId="Kopfzeile">
    <w:name w:val="header"/>
    <w:basedOn w:val="Standard"/>
    <w:link w:val="KopfzeileZchn"/>
    <w:uiPriority w:val="99"/>
    <w:unhideWhenUsed/>
    <w:rsid w:val="00E73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9DA"/>
  </w:style>
  <w:style w:type="paragraph" w:styleId="Fuzeile">
    <w:name w:val="footer"/>
    <w:basedOn w:val="Standard"/>
    <w:link w:val="FuzeileZchn"/>
    <w:uiPriority w:val="99"/>
    <w:unhideWhenUsed/>
    <w:rsid w:val="00E73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9DA"/>
  </w:style>
  <w:style w:type="paragraph" w:customStyle="1" w:styleId="P68B1DB1-Standard2">
    <w:name w:val="P68B1DB1-Standard2"/>
    <w:basedOn w:val="Standard"/>
    <w:rsid w:val="009E28C5"/>
    <w:pPr>
      <w:spacing w:after="160" w:line="256" w:lineRule="auto"/>
    </w:pPr>
    <w:rPr>
      <w:rFonts w:ascii="Arial" w:eastAsiaTheme="minorHAnsi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Hearns</cp:lastModifiedBy>
  <cp:revision>9</cp:revision>
  <dcterms:created xsi:type="dcterms:W3CDTF">2024-02-17T14:23:00Z</dcterms:created>
  <dcterms:modified xsi:type="dcterms:W3CDTF">2025-04-03T16:47:00Z</dcterms:modified>
</cp:coreProperties>
</file>